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77777777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32B3FE45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162DF3">
        <w:rPr>
          <w:b/>
        </w:rPr>
        <w:t>7th</w:t>
      </w:r>
      <w:r>
        <w:rPr>
          <w:b/>
        </w:rPr>
        <w:t xml:space="preserve"> </w:t>
      </w:r>
      <w:r w:rsidR="00162DF3">
        <w:rPr>
          <w:b/>
        </w:rPr>
        <w:t>APRIL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3EF8C07B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162DF3">
        <w:rPr>
          <w:bCs/>
          <w:color w:val="000000"/>
        </w:rPr>
        <w:t>7th</w:t>
      </w:r>
      <w:r w:rsidR="008519E5">
        <w:rPr>
          <w:bCs/>
          <w:color w:val="000000"/>
        </w:rPr>
        <w:t xml:space="preserve"> </w:t>
      </w:r>
      <w:r w:rsidR="00162DF3">
        <w:rPr>
          <w:bCs/>
          <w:color w:val="000000"/>
        </w:rPr>
        <w:t>April</w:t>
      </w:r>
      <w:r>
        <w:rPr>
          <w:bCs/>
          <w:color w:val="000000"/>
        </w:rPr>
        <w:t>, 2025, at 7.30pm in the Village Hall.</w:t>
      </w:r>
      <w:r>
        <w:t xml:space="preserve">                                                                                             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6FFE9970" w:rsidR="0002568C" w:rsidRDefault="00524F8B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7728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 </w:t>
      </w:r>
      <w:r w:rsidR="0002568C">
        <w:t xml:space="preserve">Advertised </w:t>
      </w:r>
      <w:r w:rsidR="00EE225F">
        <w:t>1st</w:t>
      </w:r>
      <w:r w:rsidR="0002568C">
        <w:t xml:space="preserve"> </w:t>
      </w:r>
      <w:r w:rsidR="00EE225F">
        <w:t>April</w:t>
      </w:r>
      <w:r w:rsidR="0002568C">
        <w:t xml:space="preserve"> 202</w:t>
      </w:r>
      <w:r w:rsidR="00316E9C">
        <w:t>5</w:t>
      </w:r>
    </w:p>
    <w:p w14:paraId="185ED6C5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14:paraId="0961F360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5DCB32AC" w14:textId="1A93E9E8" w:rsidR="0002568C" w:rsidRDefault="0002568C">
      <w:pPr>
        <w:jc w:val="center"/>
      </w:pPr>
      <w:r>
        <w:rPr>
          <w:b/>
          <w:u w:val="single"/>
        </w:rPr>
        <w:t>AGENDA</w:t>
      </w:r>
      <w:r>
        <w:tab/>
      </w:r>
    </w:p>
    <w:p w14:paraId="5763CFA4" w14:textId="77777777" w:rsidR="0002568C" w:rsidRDefault="0002568C">
      <w:pPr>
        <w:jc w:val="center"/>
      </w:pPr>
    </w:p>
    <w:p w14:paraId="2B21BAA5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48020D47" w14:textId="77777777" w:rsidR="0002568C" w:rsidRDefault="0002568C">
      <w:pPr>
        <w:tabs>
          <w:tab w:val="left" w:pos="720"/>
        </w:tabs>
        <w:ind w:left="1260"/>
        <w:jc w:val="both"/>
      </w:pPr>
    </w:p>
    <w:p w14:paraId="11C4459F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7D775922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B62C60">
        <w:rPr>
          <w:b/>
          <w:u w:val="single"/>
        </w:rPr>
        <w:t>3</w:t>
      </w:r>
      <w:r w:rsidR="00B62C60" w:rsidRPr="00B62C60">
        <w:rPr>
          <w:b/>
          <w:u w:val="single"/>
          <w:vertAlign w:val="superscript"/>
        </w:rPr>
        <w:t>rd</w:t>
      </w:r>
      <w:r w:rsidR="00B62C60">
        <w:rPr>
          <w:b/>
          <w:u w:val="single"/>
        </w:rPr>
        <w:t xml:space="preserve"> </w:t>
      </w:r>
      <w:r w:rsidR="00EE225F">
        <w:rPr>
          <w:b/>
          <w:u w:val="single"/>
        </w:rPr>
        <w:t>MARCH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circulated)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77777777"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14:paraId="76C01CF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>
      <w:pPr>
        <w:numPr>
          <w:ilvl w:val="1"/>
          <w:numId w:val="1"/>
        </w:numPr>
        <w:tabs>
          <w:tab w:val="left" w:pos="0"/>
        </w:tabs>
        <w:ind w:left="360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2A01948C" w14:textId="77777777" w:rsidR="00A508A6" w:rsidRDefault="00A508A6" w:rsidP="008905A4">
      <w:pPr>
        <w:numPr>
          <w:ilvl w:val="1"/>
          <w:numId w:val="1"/>
        </w:numPr>
        <w:tabs>
          <w:tab w:val="left" w:pos="284"/>
        </w:tabs>
        <w:ind w:hanging="502"/>
        <w:jc w:val="both"/>
      </w:pPr>
      <w:r>
        <w:t>Planning application received:</w:t>
      </w:r>
    </w:p>
    <w:p w14:paraId="1C774AFB" w14:textId="37919192" w:rsidR="001F576B" w:rsidRDefault="008905A4" w:rsidP="00A508A6">
      <w:pPr>
        <w:tabs>
          <w:tab w:val="left" w:pos="284"/>
        </w:tabs>
        <w:ind w:left="284"/>
        <w:jc w:val="both"/>
      </w:pPr>
      <w:r>
        <w:t>i)</w:t>
      </w:r>
      <w:r w:rsidR="001F576B">
        <w:t xml:space="preserve"> App</w:t>
      </w:r>
      <w:r>
        <w:t xml:space="preserve"> No</w:t>
      </w:r>
      <w:r w:rsidR="00FE0063">
        <w:t xml:space="preserve">: 25/00537/HOU </w:t>
      </w:r>
      <w:r w:rsidR="005D292E">
        <w:t xml:space="preserve">Alterations and extension of a front </w:t>
      </w:r>
      <w:r w:rsidR="002700C3">
        <w:t xml:space="preserve">entrance porch to the dwelling at </w:t>
      </w:r>
      <w:r w:rsidR="00FE0063">
        <w:t>413 New buildings, High Street.</w:t>
      </w:r>
    </w:p>
    <w:p w14:paraId="6BA3178D" w14:textId="613DD73E" w:rsidR="008519E5" w:rsidRDefault="008519E5" w:rsidP="008519E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6F0C1800" w14:textId="5E71F3EA" w:rsidR="0002568C" w:rsidRDefault="0002568C">
      <w:pPr>
        <w:numPr>
          <w:ilvl w:val="1"/>
          <w:numId w:val="1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3E01A4F2" w14:textId="3C4131AF" w:rsidR="0002568C" w:rsidRDefault="0002568C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A J Fencing - Grass mowing (Inv 13</w:t>
      </w:r>
      <w:r w:rsidR="00826E67">
        <w:t>85</w:t>
      </w:r>
      <w:r w:rsidR="00035A37">
        <w:t xml:space="preserve"> £50</w:t>
      </w:r>
      <w:r w:rsidR="00885A2A">
        <w:t>.00</w:t>
      </w:r>
      <w:r w:rsidR="00035A37">
        <w:t xml:space="preserve">+ VAT </w:t>
      </w:r>
      <w:r w:rsidR="00885A2A">
        <w:t>£10.00</w:t>
      </w:r>
      <w:r>
        <w:t>)</w:t>
      </w:r>
      <w:r w:rsidR="00885A2A">
        <w:tab/>
      </w:r>
      <w:r>
        <w:tab/>
        <w:t xml:space="preserve">       </w:t>
      </w:r>
      <w:r w:rsidR="00A92425">
        <w:t xml:space="preserve">         </w:t>
      </w:r>
      <w:r w:rsidR="000555AE">
        <w:t xml:space="preserve"> </w:t>
      </w:r>
      <w:r w:rsidR="00A92425">
        <w:t>£</w:t>
      </w:r>
      <w:r>
        <w:t>60.00</w:t>
      </w:r>
    </w:p>
    <w:p w14:paraId="6021B5F3" w14:textId="7B56CB16" w:rsidR="0002568C" w:rsidRDefault="0002568C" w:rsidP="00566962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Gillet &amp; Johnston </w:t>
      </w:r>
      <w:r w:rsidR="00D543E2">
        <w:t>(</w:t>
      </w:r>
      <w:r w:rsidR="009E12B3">
        <w:t>£2</w:t>
      </w:r>
      <w:r w:rsidR="00D9170F">
        <w:t>,</w:t>
      </w:r>
      <w:r w:rsidR="009E12B3">
        <w:t>276</w:t>
      </w:r>
      <w:r w:rsidR="005C423D">
        <w:t>.</w:t>
      </w:r>
      <w:r w:rsidR="009E12B3">
        <w:t>00 + VAT £455.20)</w:t>
      </w:r>
      <w:r w:rsidR="002140CC">
        <w:tab/>
      </w:r>
      <w:r w:rsidR="002140CC">
        <w:tab/>
      </w:r>
      <w:r w:rsidR="002140CC">
        <w:tab/>
      </w:r>
      <w:r w:rsidR="002140CC">
        <w:tab/>
      </w:r>
      <w:r w:rsidR="002140CC">
        <w:tab/>
      </w:r>
      <w:r w:rsidR="00524F8B">
        <w:t xml:space="preserve">       TBD</w:t>
      </w:r>
    </w:p>
    <w:p w14:paraId="31FDBA08" w14:textId="3D00254F" w:rsidR="0097388A" w:rsidRDefault="0097388A" w:rsidP="00566962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N Chapman</w:t>
      </w:r>
      <w:r>
        <w:tab/>
      </w:r>
      <w:r w:rsidR="000555AE">
        <w:t xml:space="preserve">- </w:t>
      </w:r>
      <w:r w:rsidR="00C50CC7">
        <w:t>Salary &amp;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C0D">
        <w:t>£</w:t>
      </w:r>
      <w:r w:rsidR="00DD2A72">
        <w:t>1</w:t>
      </w:r>
      <w:r w:rsidR="00182C0D">
        <w:t>,</w:t>
      </w:r>
      <w:r w:rsidR="00DD2A72">
        <w:t>395.84</w:t>
      </w:r>
    </w:p>
    <w:p w14:paraId="1D1CBF89" w14:textId="65DBC8B6" w:rsidR="005C423D" w:rsidRDefault="007202B0" w:rsidP="00524F8B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Information </w:t>
      </w:r>
      <w:r w:rsidR="00821238">
        <w:t>Commissioner</w:t>
      </w:r>
      <w:r>
        <w:t xml:space="preserve"> </w:t>
      </w:r>
      <w:r w:rsidR="003B39CD">
        <w:t>– Data Protection fee</w:t>
      </w:r>
      <w:r w:rsidR="000555AE">
        <w:t xml:space="preserve"> (</w:t>
      </w:r>
      <w:r w:rsidR="00253017">
        <w:t>DD = £47.00)</w:t>
      </w:r>
      <w:r w:rsidR="003B39CD">
        <w:tab/>
      </w:r>
      <w:r w:rsidR="003B39CD">
        <w:tab/>
      </w:r>
      <w:r w:rsidR="003B39CD">
        <w:tab/>
      </w:r>
      <w:r w:rsidR="00253017">
        <w:t xml:space="preserve">      </w:t>
      </w:r>
      <w:r w:rsidR="003B39CD">
        <w:t>£52.00</w:t>
      </w:r>
    </w:p>
    <w:p w14:paraId="33EAC44A" w14:textId="77777777" w:rsidR="0002568C" w:rsidRDefault="0002568C">
      <w:pPr>
        <w:pStyle w:val="ListParagraph"/>
        <w:tabs>
          <w:tab w:val="left" w:pos="0"/>
          <w:tab w:val="left" w:pos="180"/>
        </w:tabs>
        <w:ind w:left="0"/>
        <w:jc w:val="both"/>
      </w:pPr>
      <w:r>
        <w:tab/>
      </w:r>
      <w:r>
        <w:tab/>
      </w:r>
      <w:r>
        <w:tab/>
        <w:t xml:space="preserve">                       </w:t>
      </w:r>
    </w:p>
    <w:p w14:paraId="507907B9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4E2A30ED" w14:textId="77777777"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General Report.</w:t>
      </w:r>
    </w:p>
    <w:p w14:paraId="151AF4BC" w14:textId="2901869F" w:rsidR="003F4D88" w:rsidRDefault="003F4D88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 xml:space="preserve">The Play Inspection Company </w:t>
      </w:r>
      <w:r w:rsidR="00C50CC7">
        <w:t>‘Repeat Order’ form.</w:t>
      </w:r>
    </w:p>
    <w:p w14:paraId="381D58D5" w14:textId="6F24BF22" w:rsidR="00450889" w:rsidRDefault="00450889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 xml:space="preserve">Quotes re </w:t>
      </w:r>
      <w:r w:rsidR="00E85CE0">
        <w:t>c</w:t>
      </w:r>
      <w:r>
        <w:t>hain-link fence repair.</w:t>
      </w:r>
    </w:p>
    <w:p w14:paraId="43A3E371" w14:textId="77777777"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Broken fencing ownership.</w:t>
      </w:r>
    </w:p>
    <w:p w14:paraId="01593CBF" w14:textId="77777777" w:rsidR="0002568C" w:rsidRDefault="0002568C">
      <w:pPr>
        <w:tabs>
          <w:tab w:val="left" w:pos="284"/>
        </w:tabs>
        <w:jc w:val="both"/>
      </w:pPr>
    </w:p>
    <w:p w14:paraId="577C24EE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5CBAAA8D" w14:textId="67CF310C" w:rsidR="0002568C" w:rsidRDefault="0002568C" w:rsidP="000F0EB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</w:t>
      </w:r>
      <w:r w:rsidR="00CB5C90">
        <w:t>.</w:t>
      </w:r>
    </w:p>
    <w:p w14:paraId="6451ED89" w14:textId="471A6DCA" w:rsidR="007F1D78" w:rsidRDefault="007F1D78" w:rsidP="000F0EB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Somer</w:t>
      </w:r>
      <w:r w:rsidR="00FD4C97">
        <w:t>se</w:t>
      </w:r>
      <w:r>
        <w:t xml:space="preserve">t County </w:t>
      </w:r>
      <w:r w:rsidR="00A766F0">
        <w:t>litter bin emptying</w:t>
      </w:r>
      <w:r w:rsidR="00FD4C97">
        <w:t xml:space="preserve"> quote</w:t>
      </w:r>
      <w:r w:rsidR="00B706C6">
        <w:t xml:space="preserve"> (£338.00 + VAT £67.60</w:t>
      </w:r>
      <w:r w:rsidR="00F95688">
        <w:t xml:space="preserve"> = £405.60)</w:t>
      </w:r>
      <w:r w:rsidR="00A766F0">
        <w:t>.</w:t>
      </w: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lastRenderedPageBreak/>
        <w:t>ENTERTAINMENTS COMMITTEE</w:t>
      </w:r>
    </w:p>
    <w:p w14:paraId="7A1BEE0B" w14:textId="77777777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77777777" w:rsidR="0002568C" w:rsidRDefault="0002568C">
      <w:pPr>
        <w:ind w:left="284"/>
        <w:jc w:val="both"/>
      </w:pPr>
    </w:p>
    <w:p w14:paraId="2D38AA7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DC91B79" w14:textId="3943AB78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Removal of the </w:t>
      </w:r>
      <w:r w:rsidR="0086317B">
        <w:t>3</w:t>
      </w:r>
      <w:r w:rsidR="0086317B" w:rsidRPr="0086317B">
        <w:rPr>
          <w:vertAlign w:val="superscript"/>
        </w:rPr>
        <w:t>rd</w:t>
      </w:r>
      <w:r w:rsidR="0086317B">
        <w:t xml:space="preserve"> </w:t>
      </w:r>
      <w:r>
        <w:t>large tree stump (near the silt-trap).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4580970D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0"/>
          <w:tab w:val="left" w:pos="360"/>
        </w:tabs>
        <w:ind w:left="0" w:firstLine="0"/>
      </w:pPr>
      <w:r>
        <w:t>Design a Parish Council Logo.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3"/>
  </w:num>
  <w:num w:numId="2" w16cid:durableId="1978100691">
    <w:abstractNumId w:val="1"/>
  </w:num>
  <w:num w:numId="3" w16cid:durableId="2133592496">
    <w:abstractNumId w:val="4"/>
  </w:num>
  <w:num w:numId="4" w16cid:durableId="185675086">
    <w:abstractNumId w:val="2"/>
  </w:num>
  <w:num w:numId="5" w16cid:durableId="12309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15"/>
    <w:rsid w:val="0002568C"/>
    <w:rsid w:val="00035A37"/>
    <w:rsid w:val="000555AE"/>
    <w:rsid w:val="000E4336"/>
    <w:rsid w:val="000F0EB9"/>
    <w:rsid w:val="000F5995"/>
    <w:rsid w:val="00155D88"/>
    <w:rsid w:val="00162DF3"/>
    <w:rsid w:val="00182C0D"/>
    <w:rsid w:val="00184F93"/>
    <w:rsid w:val="001A6686"/>
    <w:rsid w:val="001F576B"/>
    <w:rsid w:val="001F5977"/>
    <w:rsid w:val="0020108C"/>
    <w:rsid w:val="00206A41"/>
    <w:rsid w:val="00206C15"/>
    <w:rsid w:val="002140CC"/>
    <w:rsid w:val="00253017"/>
    <w:rsid w:val="002700C3"/>
    <w:rsid w:val="00276330"/>
    <w:rsid w:val="002A7D0E"/>
    <w:rsid w:val="00316E9C"/>
    <w:rsid w:val="00334735"/>
    <w:rsid w:val="003841F6"/>
    <w:rsid w:val="00395518"/>
    <w:rsid w:val="003B1734"/>
    <w:rsid w:val="003B39CD"/>
    <w:rsid w:val="003B6F38"/>
    <w:rsid w:val="003F4D88"/>
    <w:rsid w:val="00425EA2"/>
    <w:rsid w:val="00450889"/>
    <w:rsid w:val="004B1E78"/>
    <w:rsid w:val="004E55F0"/>
    <w:rsid w:val="00524F8B"/>
    <w:rsid w:val="00536DE5"/>
    <w:rsid w:val="00566962"/>
    <w:rsid w:val="00594D2B"/>
    <w:rsid w:val="005C423D"/>
    <w:rsid w:val="005D292E"/>
    <w:rsid w:val="005F6F29"/>
    <w:rsid w:val="0062655B"/>
    <w:rsid w:val="00695ECB"/>
    <w:rsid w:val="006A33C4"/>
    <w:rsid w:val="006C0FD4"/>
    <w:rsid w:val="006F0421"/>
    <w:rsid w:val="007202B0"/>
    <w:rsid w:val="007E64AF"/>
    <w:rsid w:val="007F1D78"/>
    <w:rsid w:val="007F7042"/>
    <w:rsid w:val="008145C4"/>
    <w:rsid w:val="00817501"/>
    <w:rsid w:val="00821238"/>
    <w:rsid w:val="00823E5A"/>
    <w:rsid w:val="0082403C"/>
    <w:rsid w:val="00826E67"/>
    <w:rsid w:val="008350C7"/>
    <w:rsid w:val="008519E5"/>
    <w:rsid w:val="0086317B"/>
    <w:rsid w:val="00885A2A"/>
    <w:rsid w:val="008905A4"/>
    <w:rsid w:val="008C6735"/>
    <w:rsid w:val="0097388A"/>
    <w:rsid w:val="009E12B3"/>
    <w:rsid w:val="00A508A6"/>
    <w:rsid w:val="00A509CC"/>
    <w:rsid w:val="00A766F0"/>
    <w:rsid w:val="00A92425"/>
    <w:rsid w:val="00AB1A6A"/>
    <w:rsid w:val="00AB567D"/>
    <w:rsid w:val="00AE1078"/>
    <w:rsid w:val="00B016BA"/>
    <w:rsid w:val="00B37FAB"/>
    <w:rsid w:val="00B62C60"/>
    <w:rsid w:val="00B706C6"/>
    <w:rsid w:val="00BB0157"/>
    <w:rsid w:val="00BE3FDA"/>
    <w:rsid w:val="00BF091F"/>
    <w:rsid w:val="00C450BC"/>
    <w:rsid w:val="00C460F0"/>
    <w:rsid w:val="00C50CC7"/>
    <w:rsid w:val="00CB5C90"/>
    <w:rsid w:val="00CD7D01"/>
    <w:rsid w:val="00CE4D0F"/>
    <w:rsid w:val="00CF6259"/>
    <w:rsid w:val="00D455BD"/>
    <w:rsid w:val="00D543E2"/>
    <w:rsid w:val="00D72029"/>
    <w:rsid w:val="00D8629D"/>
    <w:rsid w:val="00D9170F"/>
    <w:rsid w:val="00DA2865"/>
    <w:rsid w:val="00DD2A72"/>
    <w:rsid w:val="00E216AC"/>
    <w:rsid w:val="00E55A81"/>
    <w:rsid w:val="00E72067"/>
    <w:rsid w:val="00E82376"/>
    <w:rsid w:val="00E85CE0"/>
    <w:rsid w:val="00EA3604"/>
    <w:rsid w:val="00EE225F"/>
    <w:rsid w:val="00F51861"/>
    <w:rsid w:val="00F60A6A"/>
    <w:rsid w:val="00F95688"/>
    <w:rsid w:val="00FD3AC9"/>
    <w:rsid w:val="00FD4C97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rsid w:val="00C460F0"/>
    <w:rPr>
      <w:rFonts w:cs="Times New Roman"/>
    </w:rPr>
  </w:style>
  <w:style w:type="character" w:customStyle="1" w:styleId="divider1">
    <w:name w:val="divider1"/>
    <w:uiPriority w:val="99"/>
    <w:rsid w:val="00C460F0"/>
    <w:rPr>
      <w:rFonts w:cs="Times New Roman"/>
    </w:rPr>
  </w:style>
  <w:style w:type="character" w:customStyle="1" w:styleId="description">
    <w:name w:val="description"/>
    <w:uiPriority w:val="99"/>
    <w:rsid w:val="00C460F0"/>
    <w:rPr>
      <w:rFonts w:cs="Times New Roman"/>
    </w:rPr>
  </w:style>
  <w:style w:type="character" w:customStyle="1" w:styleId="divider2">
    <w:name w:val="divider2"/>
    <w:uiPriority w:val="99"/>
    <w:rsid w:val="00C460F0"/>
    <w:rPr>
      <w:rFonts w:cs="Times New Roman"/>
    </w:rPr>
  </w:style>
  <w:style w:type="character" w:customStyle="1" w:styleId="address">
    <w:name w:val="address"/>
    <w:uiPriority w:val="99"/>
    <w:rsid w:val="00C460F0"/>
    <w:rPr>
      <w:rFonts w:cs="Times New Roman"/>
    </w:rPr>
  </w:style>
  <w:style w:type="character" w:customStyle="1" w:styleId="a">
    <w:name w:val="_"/>
    <w:uiPriority w:val="99"/>
    <w:rsid w:val="00C460F0"/>
    <w:rPr>
      <w:rFonts w:cs="Times New Roman"/>
    </w:rPr>
  </w:style>
  <w:style w:type="character" w:customStyle="1" w:styleId="pg-1ff2">
    <w:name w:val="pg-1ff2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rsid w:val="00C460F0"/>
    <w:rPr>
      <w:rFonts w:cs="Times New Roman"/>
    </w:rPr>
  </w:style>
  <w:style w:type="character" w:customStyle="1" w:styleId="eopscxw185602770bcx0">
    <w:name w:val="eop scxw185602770 bcx0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163</cp:revision>
  <cp:lastPrinted>2024-05-07T16:13:00Z</cp:lastPrinted>
  <dcterms:created xsi:type="dcterms:W3CDTF">2023-08-22T10:56:00Z</dcterms:created>
  <dcterms:modified xsi:type="dcterms:W3CDTF">2025-04-09T10:34:00Z</dcterms:modified>
</cp:coreProperties>
</file>