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13870F7D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62655B">
        <w:rPr>
          <w:b/>
        </w:rPr>
        <w:t>3rd</w:t>
      </w:r>
      <w:r>
        <w:rPr>
          <w:b/>
        </w:rPr>
        <w:t xml:space="preserve"> </w:t>
      </w:r>
      <w:r w:rsidR="0062655B">
        <w:rPr>
          <w:b/>
        </w:rPr>
        <w:t>FEBRUARY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48A66C16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8519E5">
        <w:rPr>
          <w:bCs/>
          <w:color w:val="000000"/>
        </w:rPr>
        <w:t>3</w:t>
      </w:r>
      <w:r w:rsidR="008519E5" w:rsidRPr="008519E5">
        <w:rPr>
          <w:bCs/>
          <w:color w:val="000000"/>
          <w:vertAlign w:val="superscript"/>
        </w:rPr>
        <w:t>rd</w:t>
      </w:r>
      <w:r w:rsidR="008519E5">
        <w:rPr>
          <w:bCs/>
          <w:color w:val="000000"/>
        </w:rPr>
        <w:t xml:space="preserve"> </w:t>
      </w:r>
      <w:r w:rsidR="00316E9C">
        <w:rPr>
          <w:bCs/>
          <w:color w:val="000000"/>
        </w:rPr>
        <w:t>February</w:t>
      </w:r>
      <w:r>
        <w:rPr>
          <w:bCs/>
          <w:color w:val="000000"/>
        </w:rPr>
        <w:t>, 2025, at 7.30pm in the Village Hall.</w:t>
      </w:r>
      <w:r>
        <w:t xml:space="preserve">                                                                                             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193EB04D" w:rsidR="0002568C" w:rsidRDefault="00276330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8240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316E9C">
        <w:t>27</w:t>
      </w:r>
      <w:r w:rsidR="0002568C">
        <w:t xml:space="preserve">th </w:t>
      </w:r>
      <w:r w:rsidR="00316E9C">
        <w:t>January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0E8D4CE2" w14:textId="77777777" w:rsidR="0002568C" w:rsidRDefault="0002568C">
      <w:pPr>
        <w:jc w:val="center"/>
      </w:pPr>
      <w:r>
        <w:rPr>
          <w:b/>
          <w:u w:val="single"/>
        </w:rPr>
        <w:t>AGENDA</w:t>
      </w:r>
      <w:r>
        <w:tab/>
      </w:r>
    </w:p>
    <w:p w14:paraId="5DCB32AC" w14:textId="77777777" w:rsidR="0002568C" w:rsidRDefault="0002568C">
      <w:pPr>
        <w:jc w:val="center"/>
      </w:pPr>
    </w:p>
    <w:p w14:paraId="5763CFA4" w14:textId="77777777" w:rsidR="0002568C" w:rsidRDefault="0002568C">
      <w:pPr>
        <w:jc w:val="center"/>
      </w:pPr>
    </w:p>
    <w:p w14:paraId="2B21BAA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11C4459F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256E623A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62655B">
        <w:rPr>
          <w:b/>
          <w:u w:val="single"/>
        </w:rPr>
        <w:t>6th</w:t>
      </w:r>
      <w:r>
        <w:rPr>
          <w:b/>
          <w:u w:val="single"/>
        </w:rPr>
        <w:t xml:space="preserve"> </w:t>
      </w:r>
      <w:r w:rsidR="0062655B">
        <w:rPr>
          <w:b/>
          <w:u w:val="single"/>
        </w:rPr>
        <w:t>JANUARY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circulated)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>
      <w:pPr>
        <w:numPr>
          <w:ilvl w:val="1"/>
          <w:numId w:val="1"/>
        </w:numPr>
        <w:tabs>
          <w:tab w:val="left" w:pos="0"/>
        </w:tabs>
        <w:ind w:left="360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6BA3178D" w14:textId="0C7B0E95" w:rsidR="008519E5" w:rsidRDefault="008519E5" w:rsidP="008519E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14:paraId="4C1F08E3" w14:textId="0563427E" w:rsidR="0002568C" w:rsidRDefault="0002568C" w:rsidP="00A509C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App: 24/</w:t>
      </w:r>
      <w:r w:rsidRPr="00536DE5">
        <w:t>01790</w:t>
      </w:r>
      <w:r>
        <w:t>/FUL The erection of 6 dwellings and garages on land to rear of Portman Arms.</w:t>
      </w:r>
      <w:r w:rsidR="008519E5">
        <w:t xml:space="preserve"> Application withdrawn.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54A73571" w14:textId="1BA72E2A" w:rsidR="008C6735" w:rsidRDefault="008C6735">
      <w:pPr>
        <w:numPr>
          <w:ilvl w:val="1"/>
          <w:numId w:val="1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Internal auditor 2024-25.</w:t>
      </w:r>
    </w:p>
    <w:p w14:paraId="6F0C1800" w14:textId="5E71F3EA" w:rsidR="0002568C" w:rsidRDefault="0002568C">
      <w:pPr>
        <w:numPr>
          <w:ilvl w:val="1"/>
          <w:numId w:val="1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6BB01DBE"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A J Fencing - Grass mowing (</w:t>
      </w:r>
      <w:proofErr w:type="spellStart"/>
      <w:r>
        <w:t>Inv</w:t>
      </w:r>
      <w:proofErr w:type="spellEnd"/>
      <w:r>
        <w:t xml:space="preserve"> 13</w:t>
      </w:r>
      <w:r w:rsidR="008C6735">
        <w:t>61</w:t>
      </w:r>
      <w:r>
        <w:t>)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£60.00</w:t>
      </w:r>
    </w:p>
    <w:p w14:paraId="718AF14B" w14:textId="28F413F0" w:rsidR="00695ECB" w:rsidRDefault="00695ECB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Jon Wareham</w:t>
      </w:r>
      <w:r w:rsidR="00155D88">
        <w:t xml:space="preserve"> – Removal of tree stumps at </w:t>
      </w:r>
      <w:proofErr w:type="spellStart"/>
      <w:r w:rsidR="00155D88">
        <w:t>Orchardleigh</w:t>
      </w:r>
      <w:proofErr w:type="spellEnd"/>
      <w:r w:rsidR="00206A41">
        <w:tab/>
      </w:r>
      <w:r w:rsidR="00206A41">
        <w:tab/>
      </w:r>
      <w:r w:rsidR="00206A41">
        <w:tab/>
      </w:r>
      <w:r w:rsidR="00316E9C">
        <w:t xml:space="preserve">          </w:t>
      </w:r>
      <w:r w:rsidR="00206A41">
        <w:t>£200.00</w:t>
      </w:r>
    </w:p>
    <w:p w14:paraId="6021B5F3" w14:textId="77777777"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Gillet &amp; Johnston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£TBD</w:t>
      </w:r>
    </w:p>
    <w:p w14:paraId="33EAC44A" w14:textId="77777777" w:rsidR="0002568C" w:rsidRDefault="0002568C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  <w:t xml:space="preserve">                       </w:t>
      </w:r>
    </w:p>
    <w:p w14:paraId="507907B9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4E2A30ED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General Report.</w:t>
      </w:r>
    </w:p>
    <w:p w14:paraId="43A3E371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Broken fencing ownership.</w:t>
      </w:r>
    </w:p>
    <w:p w14:paraId="01593CBF" w14:textId="77777777" w:rsidR="0002568C" w:rsidRDefault="0002568C">
      <w:pPr>
        <w:tabs>
          <w:tab w:val="left" w:pos="284"/>
        </w:tabs>
        <w:jc w:val="both"/>
      </w:pPr>
    </w:p>
    <w:p w14:paraId="577C24EE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50A1AB7B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14:paraId="5CBAAA8D" w14:textId="77777777" w:rsidR="0002568C" w:rsidRDefault="0002568C">
      <w:pPr>
        <w:tabs>
          <w:tab w:val="left" w:pos="284"/>
        </w:tabs>
        <w:ind w:left="284"/>
        <w:jc w:val="both"/>
      </w:pP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C2F4DD0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Drain jetting cost.</w:t>
      </w:r>
    </w:p>
    <w:p w14:paraId="6DC91B79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Removal of the large tree stumps (near the silt-trap).</w:t>
      </w:r>
    </w:p>
    <w:p w14:paraId="112003AE" w14:textId="2379410B" w:rsidR="00CE4D0F" w:rsidRDefault="00CE4D0F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TRO Re Weston Street</w:t>
      </w:r>
      <w:r w:rsidR="001F5977">
        <w:t xml:space="preserve">, </w:t>
      </w:r>
      <w:r w:rsidR="00395518">
        <w:t xml:space="preserve">A30 and College </w:t>
      </w:r>
      <w:r w:rsidR="00695ECB">
        <w:t>Junctions.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4580970D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ind w:left="0" w:firstLine="0"/>
      </w:pPr>
      <w:r>
        <w:t>Design a Parish Council Logo.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2"/>
  </w:num>
  <w:num w:numId="2" w16cid:durableId="1978100691">
    <w:abstractNumId w:val="0"/>
  </w:num>
  <w:num w:numId="3" w16cid:durableId="2133592496">
    <w:abstractNumId w:val="3"/>
  </w:num>
  <w:num w:numId="4" w16cid:durableId="18567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6C15"/>
    <w:rsid w:val="0002568C"/>
    <w:rsid w:val="00155D88"/>
    <w:rsid w:val="001F5977"/>
    <w:rsid w:val="00206A41"/>
    <w:rsid w:val="00206C15"/>
    <w:rsid w:val="00276330"/>
    <w:rsid w:val="002A7D0E"/>
    <w:rsid w:val="00316E9C"/>
    <w:rsid w:val="00395518"/>
    <w:rsid w:val="00536DE5"/>
    <w:rsid w:val="0062655B"/>
    <w:rsid w:val="00695ECB"/>
    <w:rsid w:val="006C0FD4"/>
    <w:rsid w:val="00823E5A"/>
    <w:rsid w:val="008519E5"/>
    <w:rsid w:val="008C6735"/>
    <w:rsid w:val="00A509CC"/>
    <w:rsid w:val="00AB567D"/>
    <w:rsid w:val="00AE1078"/>
    <w:rsid w:val="00C460F0"/>
    <w:rsid w:val="00CE4D0F"/>
    <w:rsid w:val="00CF6259"/>
    <w:rsid w:val="00E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C460F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C460F0"/>
    <w:rPr>
      <w:rFonts w:cs="Times New Roman"/>
    </w:rPr>
  </w:style>
  <w:style w:type="character" w:styleId="Strong">
    <w:name w:val="Strong"/>
    <w:basedOn w:val="DefaultParagraphFont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C460F0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C460F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C460F0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C460F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C460F0"/>
    <w:rPr>
      <w:rFonts w:cs="Times New Roman"/>
    </w:rPr>
  </w:style>
  <w:style w:type="character" w:customStyle="1" w:styleId="a">
    <w:name w:val="_"/>
    <w:basedOn w:val="DefaultParagraphFont"/>
    <w:uiPriority w:val="99"/>
    <w:rsid w:val="00C460F0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basedOn w:val="DefaultParagraphFont"/>
    <w:uiPriority w:val="99"/>
    <w:rsid w:val="00C460F0"/>
    <w:rPr>
      <w:rFonts w:cs="Times New Roman"/>
    </w:rPr>
  </w:style>
  <w:style w:type="character" w:customStyle="1" w:styleId="eopscxw185602770bcx0">
    <w:name w:val="eop scxw185602770 bcx0"/>
    <w:basedOn w:val="DefaultParagraphFont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86</cp:revision>
  <cp:lastPrinted>2024-05-07T16:13:00Z</cp:lastPrinted>
  <dcterms:created xsi:type="dcterms:W3CDTF">2023-08-22T10:56:00Z</dcterms:created>
  <dcterms:modified xsi:type="dcterms:W3CDTF">2025-01-27T19:20:00Z</dcterms:modified>
</cp:coreProperties>
</file>